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776E" w14:textId="77777777" w:rsidR="007C302C" w:rsidRPr="005E006B" w:rsidRDefault="007C302C" w:rsidP="007C302C">
      <w:pPr>
        <w:rPr>
          <w:b/>
          <w:sz w:val="28"/>
          <w:szCs w:val="28"/>
        </w:rPr>
      </w:pPr>
      <w:r w:rsidRPr="003C0935">
        <w:rPr>
          <w:b/>
          <w:sz w:val="28"/>
          <w:szCs w:val="28"/>
        </w:rPr>
        <w:t>Tekst etykiety na opakowa</w:t>
      </w:r>
      <w:r w:rsidRPr="005E006B">
        <w:rPr>
          <w:b/>
          <w:sz w:val="28"/>
          <w:szCs w:val="28"/>
        </w:rPr>
        <w:t>nie jednostkowe (kartonik, etykieta)</w:t>
      </w:r>
    </w:p>
    <w:p w14:paraId="18379034" w14:textId="77777777" w:rsidR="007C302C" w:rsidRPr="005E006B" w:rsidRDefault="007C302C" w:rsidP="007C302C">
      <w:pPr>
        <w:rPr>
          <w:b/>
          <w:sz w:val="28"/>
          <w:szCs w:val="28"/>
        </w:rPr>
      </w:pPr>
    </w:p>
    <w:p w14:paraId="26A3DB2E" w14:textId="41BA1F74" w:rsidR="009F2871" w:rsidRPr="00B75209" w:rsidRDefault="00B75209" w:rsidP="007C302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Magnefar</w:t>
      </w:r>
      <w:proofErr w:type="spellEnd"/>
      <w:r w:rsidRPr="00B75209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B</w:t>
      </w:r>
      <w:r w:rsidRPr="00B75209"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t xml:space="preserve"> </w:t>
      </w:r>
      <w:r w:rsidR="007C678B">
        <w:rPr>
          <w:b/>
          <w:sz w:val="28"/>
          <w:szCs w:val="28"/>
        </w:rPr>
        <w:t>Sen</w:t>
      </w:r>
      <w:r w:rsidR="00B149F4">
        <w:rPr>
          <w:b/>
          <w:sz w:val="28"/>
          <w:szCs w:val="28"/>
        </w:rPr>
        <w:t xml:space="preserve"> z melatoniną </w:t>
      </w:r>
    </w:p>
    <w:p w14:paraId="771C47B4" w14:textId="77777777" w:rsidR="00B76597" w:rsidRPr="005E006B" w:rsidRDefault="00026979" w:rsidP="007C302C">
      <w:pPr>
        <w:rPr>
          <w:b/>
        </w:rPr>
      </w:pPr>
      <w:r w:rsidRPr="005E006B">
        <w:rPr>
          <w:b/>
        </w:rPr>
        <w:t>Suplement diety</w:t>
      </w:r>
    </w:p>
    <w:p w14:paraId="12F7B5FC" w14:textId="77777777" w:rsidR="00154845" w:rsidRPr="005E006B" w:rsidRDefault="00154845" w:rsidP="007C302C">
      <w:pPr>
        <w:rPr>
          <w:b/>
        </w:rPr>
      </w:pPr>
    </w:p>
    <w:p w14:paraId="4C47778A" w14:textId="77777777" w:rsidR="00340B7B" w:rsidRPr="007C678B" w:rsidRDefault="00340B7B" w:rsidP="007C302C">
      <w:pPr>
        <w:rPr>
          <w:highlight w:val="yellow"/>
        </w:rPr>
      </w:pPr>
    </w:p>
    <w:p w14:paraId="6CC1BB07" w14:textId="77777777" w:rsidR="004F2E2A" w:rsidRPr="007C678B" w:rsidRDefault="004F2E2A" w:rsidP="007C302C">
      <w:pPr>
        <w:rPr>
          <w:b/>
        </w:rPr>
      </w:pPr>
      <w:r w:rsidRPr="007C678B">
        <w:rPr>
          <w:b/>
        </w:rPr>
        <w:t>Opis produktu:</w:t>
      </w:r>
    </w:p>
    <w:p w14:paraId="5F30E9D6" w14:textId="77777777" w:rsidR="00C71F12" w:rsidRPr="007C678B" w:rsidRDefault="00B53DB1" w:rsidP="00B53DB1">
      <w:pPr>
        <w:jc w:val="both"/>
      </w:pPr>
      <w:proofErr w:type="spellStart"/>
      <w:r w:rsidRPr="007C678B">
        <w:rPr>
          <w:b/>
          <w:iCs/>
          <w:color w:val="212121"/>
        </w:rPr>
        <w:t>Magnefar</w:t>
      </w:r>
      <w:proofErr w:type="spellEnd"/>
      <w:r w:rsidRPr="007C678B">
        <w:rPr>
          <w:b/>
          <w:iCs/>
          <w:color w:val="212121"/>
          <w:vertAlign w:val="superscript"/>
        </w:rPr>
        <w:t>®</w:t>
      </w:r>
      <w:r w:rsidR="005A0F4C" w:rsidRPr="007C678B">
        <w:rPr>
          <w:b/>
          <w:iCs/>
          <w:color w:val="212121"/>
          <w:vertAlign w:val="superscript"/>
        </w:rPr>
        <w:t xml:space="preserve"> </w:t>
      </w:r>
      <w:r w:rsidRPr="007C678B">
        <w:rPr>
          <w:b/>
          <w:iCs/>
          <w:color w:val="212121"/>
        </w:rPr>
        <w:t>B</w:t>
      </w:r>
      <w:r w:rsidRPr="007C678B">
        <w:rPr>
          <w:b/>
          <w:iCs/>
          <w:color w:val="212121"/>
          <w:vertAlign w:val="subscript"/>
        </w:rPr>
        <w:t>6</w:t>
      </w:r>
      <w:r w:rsidRPr="007C678B">
        <w:rPr>
          <w:b/>
          <w:iCs/>
          <w:color w:val="212121"/>
        </w:rPr>
        <w:t xml:space="preserve"> </w:t>
      </w:r>
      <w:r w:rsidR="007C678B">
        <w:rPr>
          <w:b/>
          <w:iCs/>
          <w:color w:val="212121"/>
        </w:rPr>
        <w:t>Sen</w:t>
      </w:r>
      <w:r w:rsidR="003F46AE" w:rsidRPr="007C678B">
        <w:rPr>
          <w:iCs/>
          <w:color w:val="212121"/>
        </w:rPr>
        <w:t xml:space="preserve"> to </w:t>
      </w:r>
      <w:r w:rsidR="00B238E2" w:rsidRPr="007C678B">
        <w:rPr>
          <w:iCs/>
          <w:color w:val="212121"/>
        </w:rPr>
        <w:t>suplement diety</w:t>
      </w:r>
      <w:r w:rsidR="007F76C9">
        <w:rPr>
          <w:iCs/>
          <w:color w:val="212121"/>
        </w:rPr>
        <w:t xml:space="preserve"> przeznaczony dla osób dorosłych</w:t>
      </w:r>
      <w:r w:rsidR="003F46AE" w:rsidRPr="007C678B">
        <w:rPr>
          <w:iCs/>
          <w:color w:val="212121"/>
        </w:rPr>
        <w:t>, który</w:t>
      </w:r>
      <w:r w:rsidR="00154845" w:rsidRPr="007C678B">
        <w:t xml:space="preserve"> </w:t>
      </w:r>
      <w:r w:rsidR="004F2E2A" w:rsidRPr="007C678B">
        <w:t xml:space="preserve">zawiera </w:t>
      </w:r>
      <w:r w:rsidR="00114F83">
        <w:t>w </w:t>
      </w:r>
      <w:r w:rsidR="002D0448" w:rsidRPr="007C678B">
        <w:t xml:space="preserve">swoim składzie </w:t>
      </w:r>
      <w:r w:rsidR="007C678B" w:rsidRPr="007C678B">
        <w:t>melatoninę</w:t>
      </w:r>
      <w:r w:rsidR="007C678B">
        <w:t>,</w:t>
      </w:r>
      <w:r w:rsidR="007C678B" w:rsidRPr="007C678B">
        <w:t xml:space="preserve"> </w:t>
      </w:r>
      <w:r w:rsidR="00A41FDA" w:rsidRPr="007C678B">
        <w:t>ekstrakt</w:t>
      </w:r>
      <w:r w:rsidR="002A1CA3" w:rsidRPr="007C678B">
        <w:t xml:space="preserve"> z</w:t>
      </w:r>
      <w:r w:rsidRPr="007C678B">
        <w:t> korzenia ashwagandhy</w:t>
      </w:r>
      <w:r w:rsidR="00C71F12" w:rsidRPr="007C678B">
        <w:t xml:space="preserve"> </w:t>
      </w:r>
      <w:r w:rsidR="007C678B" w:rsidRPr="007C678B">
        <w:t xml:space="preserve">oraz </w:t>
      </w:r>
      <w:r w:rsidRPr="007C678B">
        <w:t>magnez</w:t>
      </w:r>
      <w:r w:rsidR="007C678B" w:rsidRPr="007C678B">
        <w:t xml:space="preserve"> i</w:t>
      </w:r>
      <w:r w:rsidRPr="007C678B">
        <w:t xml:space="preserve"> </w:t>
      </w:r>
      <w:r w:rsidR="00C71F12" w:rsidRPr="007C678B">
        <w:t>witamin</w:t>
      </w:r>
      <w:r w:rsidR="007C678B" w:rsidRPr="007C678B">
        <w:t>ę</w:t>
      </w:r>
      <w:r w:rsidR="00C71F12" w:rsidRPr="007C678B">
        <w:t xml:space="preserve"> B</w:t>
      </w:r>
      <w:r w:rsidR="00C71F12" w:rsidRPr="007C678B">
        <w:rPr>
          <w:vertAlign w:val="subscript"/>
        </w:rPr>
        <w:t>6</w:t>
      </w:r>
      <w:r w:rsidR="00CF0296" w:rsidRPr="007C678B">
        <w:t xml:space="preserve"> </w:t>
      </w:r>
      <w:r w:rsidR="00C71F12" w:rsidRPr="007C678B">
        <w:t xml:space="preserve">dla uzupełnienia codziennej diety.  </w:t>
      </w:r>
    </w:p>
    <w:p w14:paraId="72879EF7" w14:textId="77777777" w:rsidR="007C678B" w:rsidRDefault="007C678B" w:rsidP="007C678B">
      <w:pPr>
        <w:jc w:val="both"/>
        <w:rPr>
          <w:b/>
          <w:bCs/>
        </w:rPr>
      </w:pPr>
    </w:p>
    <w:p w14:paraId="57EA5CF8" w14:textId="77777777" w:rsidR="007C678B" w:rsidRDefault="007C678B" w:rsidP="007C678B">
      <w:pPr>
        <w:jc w:val="both"/>
        <w:rPr>
          <w:bCs/>
        </w:rPr>
      </w:pPr>
      <w:r w:rsidRPr="007C678B">
        <w:rPr>
          <w:b/>
          <w:bCs/>
        </w:rPr>
        <w:t xml:space="preserve">Melatonina </w:t>
      </w:r>
      <w:r>
        <w:rPr>
          <w:bCs/>
        </w:rPr>
        <w:t>pomaga w skróceniu czasu potrzebnego na zaśnięcie</w:t>
      </w:r>
      <w:r w:rsidRPr="007C678B">
        <w:rPr>
          <w:bCs/>
          <w:vertAlign w:val="superscript"/>
        </w:rPr>
        <w:t>1</w:t>
      </w:r>
      <w:r>
        <w:rPr>
          <w:bCs/>
        </w:rPr>
        <w:t>.</w:t>
      </w:r>
    </w:p>
    <w:p w14:paraId="54FD7E05" w14:textId="77777777" w:rsidR="00C95DB6" w:rsidRDefault="00C95DB6" w:rsidP="007C678B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1BD85D2F" w14:textId="77777777" w:rsidR="00B53DB1" w:rsidRPr="007C678B" w:rsidRDefault="00B53DB1" w:rsidP="007C678B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7C678B">
        <w:rPr>
          <w:rStyle w:val="Pogrubienie"/>
        </w:rPr>
        <w:t>Ek</w:t>
      </w:r>
      <w:r w:rsidR="00031768" w:rsidRPr="007C678B">
        <w:rPr>
          <w:rStyle w:val="Pogrubienie"/>
        </w:rPr>
        <w:t xml:space="preserve">strakt z korzenia ashwagandhy </w:t>
      </w:r>
      <w:r w:rsidR="003C17AA">
        <w:rPr>
          <w:rStyle w:val="Pogrubienie"/>
          <w:b w:val="0"/>
        </w:rPr>
        <w:t>wspomaga zasypianie,</w:t>
      </w:r>
      <w:r w:rsidR="007C678B" w:rsidRPr="007C678B">
        <w:rPr>
          <w:rStyle w:val="Pogrubienie"/>
          <w:b w:val="0"/>
        </w:rPr>
        <w:t xml:space="preserve"> utrzymanie równowagi </w:t>
      </w:r>
      <w:r w:rsidR="003C17AA">
        <w:rPr>
          <w:rStyle w:val="Pogrubienie"/>
          <w:b w:val="0"/>
        </w:rPr>
        <w:t xml:space="preserve">emocjonalnej oraz </w:t>
      </w:r>
      <w:r w:rsidR="007C678B" w:rsidRPr="007C678B">
        <w:rPr>
          <w:rStyle w:val="Pogrubienie"/>
          <w:b w:val="0"/>
        </w:rPr>
        <w:t>popraw</w:t>
      </w:r>
      <w:r w:rsidR="003C17AA">
        <w:rPr>
          <w:rStyle w:val="Pogrubienie"/>
          <w:b w:val="0"/>
        </w:rPr>
        <w:t xml:space="preserve">ia odporność organizmu na stres. </w:t>
      </w:r>
    </w:p>
    <w:p w14:paraId="567BA5F8" w14:textId="77777777" w:rsidR="00C95DB6" w:rsidRDefault="00C95DB6" w:rsidP="007C678B">
      <w:pPr>
        <w:jc w:val="both"/>
        <w:rPr>
          <w:b/>
          <w:bCs/>
        </w:rPr>
      </w:pPr>
    </w:p>
    <w:p w14:paraId="609B0963" w14:textId="77777777" w:rsidR="007C678B" w:rsidRDefault="007C678B" w:rsidP="007C678B">
      <w:pPr>
        <w:jc w:val="both"/>
      </w:pPr>
      <w:r w:rsidRPr="007C678B">
        <w:rPr>
          <w:b/>
          <w:bCs/>
        </w:rPr>
        <w:t>Magnez i witamin</w:t>
      </w:r>
      <w:r>
        <w:rPr>
          <w:b/>
          <w:bCs/>
        </w:rPr>
        <w:t>a</w:t>
      </w:r>
      <w:r w:rsidRPr="007C678B">
        <w:rPr>
          <w:b/>
          <w:bCs/>
        </w:rPr>
        <w:t xml:space="preserve"> B</w:t>
      </w:r>
      <w:r w:rsidRPr="007C678B">
        <w:rPr>
          <w:b/>
          <w:bCs/>
          <w:vertAlign w:val="subscript"/>
        </w:rPr>
        <w:t>6</w:t>
      </w:r>
      <w:r>
        <w:rPr>
          <w:b/>
          <w:bCs/>
        </w:rPr>
        <w:t xml:space="preserve"> </w:t>
      </w:r>
      <w:r>
        <w:t xml:space="preserve">pomagają w utrzymaniu prawidłowych funkcji psychicznych (psychologicznych) oraz zmniejszeniu uczucia </w:t>
      </w:r>
      <w:r w:rsidRPr="00046889">
        <w:t>zmęczenia i znużenia</w:t>
      </w:r>
      <w:r>
        <w:t>.</w:t>
      </w:r>
    </w:p>
    <w:p w14:paraId="36C40331" w14:textId="77777777" w:rsidR="00C95DB6" w:rsidRDefault="00C95DB6" w:rsidP="007C678B">
      <w:pPr>
        <w:jc w:val="both"/>
        <w:rPr>
          <w:b/>
          <w:bCs/>
        </w:rPr>
      </w:pPr>
    </w:p>
    <w:p w14:paraId="18BB3BAE" w14:textId="77777777" w:rsidR="007C678B" w:rsidRPr="007C678B" w:rsidRDefault="007C678B" w:rsidP="007C678B">
      <w:pPr>
        <w:jc w:val="both"/>
        <w:rPr>
          <w:b/>
          <w:bCs/>
        </w:rPr>
      </w:pPr>
      <w:r>
        <w:rPr>
          <w:b/>
          <w:bCs/>
        </w:rPr>
        <w:t>Witamina B</w:t>
      </w:r>
      <w:r w:rsidRPr="007C678B">
        <w:rPr>
          <w:b/>
          <w:bCs/>
          <w:vertAlign w:val="subscript"/>
        </w:rPr>
        <w:t>6</w:t>
      </w:r>
      <w:r>
        <w:rPr>
          <w:b/>
          <w:bCs/>
        </w:rPr>
        <w:t xml:space="preserve"> </w:t>
      </w:r>
      <w:r>
        <w:t>pomaga w prawidłowym funkcjonowaniu układu nerwowego.</w:t>
      </w:r>
    </w:p>
    <w:p w14:paraId="61ED439F" w14:textId="77777777" w:rsidR="007C678B" w:rsidRDefault="007C678B" w:rsidP="00B53DB1">
      <w:pPr>
        <w:jc w:val="both"/>
        <w:rPr>
          <w:bCs/>
        </w:rPr>
      </w:pPr>
    </w:p>
    <w:p w14:paraId="66481A8D" w14:textId="77777777" w:rsidR="007C678B" w:rsidRPr="00A91D70" w:rsidRDefault="007C678B" w:rsidP="007C678B">
      <w:pPr>
        <w:rPr>
          <w:i/>
          <w:sz w:val="22"/>
        </w:rPr>
      </w:pPr>
      <w:r w:rsidRPr="00A91D70">
        <w:rPr>
          <w:i/>
          <w:sz w:val="22"/>
          <w:vertAlign w:val="superscript"/>
        </w:rPr>
        <w:t>1</w:t>
      </w:r>
      <w:r w:rsidRPr="00A91D70">
        <w:rPr>
          <w:i/>
          <w:sz w:val="22"/>
        </w:rPr>
        <w:t xml:space="preserve"> korzystne działanie występuje w przypadku spożycia 1 mg melato</w:t>
      </w:r>
      <w:r>
        <w:rPr>
          <w:i/>
          <w:sz w:val="22"/>
        </w:rPr>
        <w:t>niny krótko przed pójściem spać</w:t>
      </w:r>
      <w:r w:rsidR="009552ED">
        <w:rPr>
          <w:i/>
          <w:sz w:val="22"/>
        </w:rPr>
        <w:t>.</w:t>
      </w:r>
    </w:p>
    <w:p w14:paraId="772F93B9" w14:textId="77777777" w:rsidR="007C678B" w:rsidRDefault="007C678B" w:rsidP="00B53DB1">
      <w:pPr>
        <w:jc w:val="both"/>
        <w:rPr>
          <w:b/>
          <w:bCs/>
          <w:highlight w:val="yellow"/>
        </w:rPr>
      </w:pPr>
    </w:p>
    <w:p w14:paraId="77430DC0" w14:textId="77777777" w:rsidR="00E46D74" w:rsidRPr="00E46D74" w:rsidRDefault="004F2E2A" w:rsidP="00E46D74">
      <w:pPr>
        <w:jc w:val="both"/>
        <w:rPr>
          <w:rStyle w:val="Uwydatnienie"/>
          <w:i w:val="0"/>
          <w:iCs w:val="0"/>
        </w:rPr>
      </w:pPr>
      <w:r w:rsidRPr="00E46D74">
        <w:rPr>
          <w:b/>
          <w:u w:val="single"/>
        </w:rPr>
        <w:t>S</w:t>
      </w:r>
      <w:r w:rsidR="007C302C" w:rsidRPr="00E46D74">
        <w:rPr>
          <w:b/>
          <w:u w:val="single"/>
        </w:rPr>
        <w:t>kład</w:t>
      </w:r>
      <w:r w:rsidR="007C01B1" w:rsidRPr="00E46D74">
        <w:rPr>
          <w:b/>
          <w:u w:val="single"/>
        </w:rPr>
        <w:t>nik</w:t>
      </w:r>
      <w:r w:rsidRPr="00E46D74">
        <w:rPr>
          <w:b/>
          <w:u w:val="single"/>
        </w:rPr>
        <w:t>i</w:t>
      </w:r>
      <w:r w:rsidR="007C302C" w:rsidRPr="00E46D74">
        <w:rPr>
          <w:b/>
          <w:u w:val="single"/>
        </w:rPr>
        <w:t>:</w:t>
      </w:r>
      <w:r w:rsidR="001D6517" w:rsidRPr="00E46D74">
        <w:t xml:space="preserve"> </w:t>
      </w:r>
      <w:r w:rsidR="00E53E07" w:rsidRPr="00E46D74">
        <w:t xml:space="preserve">sole magnezowe kwasu cytrynowego (magnez), substancja wypełniająca – celuloza mikrokrystaliczna, ekstrakt (8:1) z korzenia </w:t>
      </w:r>
      <w:proofErr w:type="spellStart"/>
      <w:r w:rsidR="00E53E07" w:rsidRPr="00E46D74">
        <w:t>ashwagandhy</w:t>
      </w:r>
      <w:proofErr w:type="spellEnd"/>
      <w:r w:rsidR="00E53E07" w:rsidRPr="00E46D74">
        <w:t xml:space="preserve"> (</w:t>
      </w:r>
      <w:proofErr w:type="spellStart"/>
      <w:r w:rsidR="00E53E07" w:rsidRPr="00E46D74">
        <w:rPr>
          <w:i/>
        </w:rPr>
        <w:t>Withania</w:t>
      </w:r>
      <w:proofErr w:type="spellEnd"/>
      <w:r w:rsidR="00E53E07" w:rsidRPr="00E46D74">
        <w:rPr>
          <w:i/>
        </w:rPr>
        <w:t xml:space="preserve"> </w:t>
      </w:r>
      <w:proofErr w:type="spellStart"/>
      <w:r w:rsidR="00E53E07" w:rsidRPr="00E46D74">
        <w:rPr>
          <w:i/>
        </w:rPr>
        <w:t>somnifera</w:t>
      </w:r>
      <w:proofErr w:type="spellEnd"/>
      <w:r w:rsidR="001C10BD" w:rsidRPr="00E46D74">
        <w:t xml:space="preserve">) zawierający 7% </w:t>
      </w:r>
      <w:proofErr w:type="spellStart"/>
      <w:r w:rsidR="001C10BD" w:rsidRPr="00E46D74">
        <w:t>witanolidów</w:t>
      </w:r>
      <w:proofErr w:type="spellEnd"/>
      <w:r w:rsidR="00E46D74" w:rsidRPr="00E46D74">
        <w:rPr>
          <w:rStyle w:val="Uwydatnienie"/>
          <w:i w:val="0"/>
        </w:rPr>
        <w:t>, otoczka tabletki (</w:t>
      </w:r>
      <w:r w:rsidR="00E46D74" w:rsidRPr="00E46D74">
        <w:t>substancje glazurujące – alkohol poliwinylowy, glikol polietylenowy, substancja przeciwzbrylająca – talk, barwniki – dwutlenek tytanu, indygokarmin</w:t>
      </w:r>
      <w:r w:rsidR="00E46D74" w:rsidRPr="00E46D74">
        <w:rPr>
          <w:rStyle w:val="Uwydatnienie"/>
          <w:i w:val="0"/>
        </w:rPr>
        <w:t xml:space="preserve">), substancja wypełniająca – </w:t>
      </w:r>
      <w:proofErr w:type="spellStart"/>
      <w:r w:rsidR="00E46D74" w:rsidRPr="00E46D74">
        <w:rPr>
          <w:rStyle w:val="Uwydatnienie"/>
          <w:i w:val="0"/>
        </w:rPr>
        <w:t>poliwinylopolipirolidon</w:t>
      </w:r>
      <w:proofErr w:type="spellEnd"/>
      <w:r w:rsidR="00E46D74" w:rsidRPr="00E46D74">
        <w:rPr>
          <w:rStyle w:val="Uwydatnienie"/>
          <w:i w:val="0"/>
        </w:rPr>
        <w:t xml:space="preserve">, </w:t>
      </w:r>
      <w:r w:rsidR="00E46D74" w:rsidRPr="00E46D74">
        <w:t>substancja przeciwzbrylająca – sole magnezowe kwasów tłuszczowych, chlorowodorek pirydoksyny (witamina B</w:t>
      </w:r>
      <w:r w:rsidR="00E46D74" w:rsidRPr="00E46D74">
        <w:rPr>
          <w:vertAlign w:val="subscript"/>
        </w:rPr>
        <w:t>6</w:t>
      </w:r>
      <w:r w:rsidR="00E46D74" w:rsidRPr="00E46D74">
        <w:t xml:space="preserve">), melatonina. </w:t>
      </w:r>
    </w:p>
    <w:p w14:paraId="62736E2B" w14:textId="77777777" w:rsidR="00E53E07" w:rsidRPr="007C678B" w:rsidRDefault="00E53E07" w:rsidP="005B238C">
      <w:pPr>
        <w:jc w:val="both"/>
        <w:rPr>
          <w:highlight w:val="yellow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126"/>
        <w:gridCol w:w="2693"/>
      </w:tblGrid>
      <w:tr w:rsidR="00F12D86" w:rsidRPr="00E46D74" w14:paraId="67C308E9" w14:textId="77777777" w:rsidTr="00F12D86">
        <w:trPr>
          <w:trHeight w:val="562"/>
        </w:trPr>
        <w:tc>
          <w:tcPr>
            <w:tcW w:w="2375" w:type="pct"/>
            <w:vAlign w:val="center"/>
          </w:tcPr>
          <w:p w14:paraId="0156455C" w14:textId="77777777" w:rsidR="00F12D86" w:rsidRPr="00E46D74" w:rsidRDefault="00F12D86" w:rsidP="006567A7">
            <w:pPr>
              <w:jc w:val="center"/>
              <w:rPr>
                <w:b/>
              </w:rPr>
            </w:pPr>
            <w:r w:rsidRPr="00E46D74">
              <w:rPr>
                <w:b/>
              </w:rPr>
              <w:t>Składniki</w:t>
            </w:r>
          </w:p>
        </w:tc>
        <w:tc>
          <w:tcPr>
            <w:tcW w:w="1158" w:type="pct"/>
            <w:vAlign w:val="center"/>
          </w:tcPr>
          <w:p w14:paraId="65AF96D0" w14:textId="77777777" w:rsidR="00F12D86" w:rsidRPr="00E46D74" w:rsidRDefault="00405730" w:rsidP="005B4D5E">
            <w:pPr>
              <w:jc w:val="center"/>
              <w:rPr>
                <w:b/>
              </w:rPr>
            </w:pPr>
            <w:r>
              <w:rPr>
                <w:b/>
              </w:rPr>
              <w:t>Zawartość w 1 </w:t>
            </w:r>
            <w:r w:rsidR="00F12D86" w:rsidRPr="00E46D74">
              <w:rPr>
                <w:b/>
              </w:rPr>
              <w:t>tabletce</w:t>
            </w:r>
          </w:p>
        </w:tc>
        <w:tc>
          <w:tcPr>
            <w:tcW w:w="1467" w:type="pct"/>
            <w:vAlign w:val="center"/>
          </w:tcPr>
          <w:p w14:paraId="1C3992D7" w14:textId="77777777" w:rsidR="00F12D86" w:rsidRPr="00E46D74" w:rsidRDefault="00F12D86" w:rsidP="006567A7">
            <w:pPr>
              <w:jc w:val="center"/>
              <w:rPr>
                <w:b/>
              </w:rPr>
            </w:pPr>
            <w:r w:rsidRPr="00E46D74">
              <w:rPr>
                <w:b/>
              </w:rPr>
              <w:t>% RWS</w:t>
            </w:r>
            <w:r w:rsidRPr="00E46D74">
              <w:rPr>
                <w:b/>
                <w:vertAlign w:val="superscript"/>
              </w:rPr>
              <w:t>*</w:t>
            </w:r>
          </w:p>
        </w:tc>
      </w:tr>
      <w:tr w:rsidR="00F12D86" w:rsidRPr="00E46D74" w14:paraId="12B8BBA6" w14:textId="77777777" w:rsidTr="00F12D86">
        <w:trPr>
          <w:trHeight w:val="284"/>
        </w:trPr>
        <w:tc>
          <w:tcPr>
            <w:tcW w:w="2375" w:type="pct"/>
          </w:tcPr>
          <w:p w14:paraId="4039C56F" w14:textId="77777777" w:rsidR="00F12D86" w:rsidRPr="00E46D74" w:rsidRDefault="00F12D86" w:rsidP="0076050C">
            <w:r w:rsidRPr="00E46D74">
              <w:t>Ekstrakt z korzenia ashwagandhy, w tym:</w:t>
            </w:r>
          </w:p>
          <w:p w14:paraId="035817A8" w14:textId="77777777" w:rsidR="00F12D86" w:rsidRPr="00E46D74" w:rsidRDefault="00F12D86" w:rsidP="0076050C">
            <w:proofErr w:type="spellStart"/>
            <w:r w:rsidRPr="00E46D74">
              <w:t>witanolidy</w:t>
            </w:r>
            <w:proofErr w:type="spellEnd"/>
            <w:r w:rsidRPr="00E46D74">
              <w:t xml:space="preserve"> (7%)</w:t>
            </w:r>
          </w:p>
        </w:tc>
        <w:tc>
          <w:tcPr>
            <w:tcW w:w="1158" w:type="pct"/>
          </w:tcPr>
          <w:p w14:paraId="659043D2" w14:textId="77777777" w:rsidR="00F12D86" w:rsidRPr="00E46D74" w:rsidRDefault="00F12D86" w:rsidP="00381298">
            <w:pPr>
              <w:jc w:val="center"/>
            </w:pPr>
            <w:r w:rsidRPr="00E46D74">
              <w:t>100,0 mg</w:t>
            </w:r>
          </w:p>
          <w:p w14:paraId="6A86CD8A" w14:textId="77777777" w:rsidR="00F12D86" w:rsidRPr="00E46D74" w:rsidRDefault="00F12D86" w:rsidP="00381298">
            <w:pPr>
              <w:jc w:val="center"/>
            </w:pPr>
            <w:r w:rsidRPr="00E46D74">
              <w:t>7,0 mg</w:t>
            </w:r>
          </w:p>
        </w:tc>
        <w:tc>
          <w:tcPr>
            <w:tcW w:w="1467" w:type="pct"/>
            <w:vAlign w:val="center"/>
          </w:tcPr>
          <w:p w14:paraId="508829CF" w14:textId="77777777" w:rsidR="00F12D86" w:rsidRPr="00E46D74" w:rsidRDefault="00F12D86" w:rsidP="00F12D86">
            <w:pPr>
              <w:jc w:val="center"/>
            </w:pPr>
            <w:r w:rsidRPr="00E46D74">
              <w:t>-**</w:t>
            </w:r>
          </w:p>
        </w:tc>
      </w:tr>
      <w:tr w:rsidR="00F12D86" w:rsidRPr="00E46D74" w14:paraId="4FEE2789" w14:textId="77777777" w:rsidTr="00F12D86">
        <w:tc>
          <w:tcPr>
            <w:tcW w:w="2375" w:type="pct"/>
          </w:tcPr>
          <w:p w14:paraId="540393CA" w14:textId="77777777" w:rsidR="00F12D86" w:rsidRPr="00E46D74" w:rsidRDefault="00F12D86" w:rsidP="003F46AE">
            <w:r w:rsidRPr="00E46D74">
              <w:t>Magnez (cytrynian)</w:t>
            </w:r>
          </w:p>
        </w:tc>
        <w:tc>
          <w:tcPr>
            <w:tcW w:w="1158" w:type="pct"/>
          </w:tcPr>
          <w:p w14:paraId="284986F9" w14:textId="77777777" w:rsidR="00F12D86" w:rsidRPr="00E46D74" w:rsidRDefault="00F12D86" w:rsidP="00E5503E">
            <w:pPr>
              <w:jc w:val="center"/>
            </w:pPr>
            <w:r w:rsidRPr="00E46D74">
              <w:t>60,0 mg</w:t>
            </w:r>
          </w:p>
        </w:tc>
        <w:tc>
          <w:tcPr>
            <w:tcW w:w="1467" w:type="pct"/>
          </w:tcPr>
          <w:p w14:paraId="27CBC916" w14:textId="77777777" w:rsidR="00F12D86" w:rsidRPr="00E46D74" w:rsidRDefault="00F12D86" w:rsidP="00E5503E">
            <w:pPr>
              <w:jc w:val="center"/>
            </w:pPr>
            <w:r w:rsidRPr="00E46D74">
              <w:t>16</w:t>
            </w:r>
            <w:r w:rsidR="00E46D74" w:rsidRPr="00E46D74">
              <w:t xml:space="preserve"> </w:t>
            </w:r>
            <w:r w:rsidRPr="00E46D74">
              <w:t>%</w:t>
            </w:r>
          </w:p>
        </w:tc>
      </w:tr>
      <w:tr w:rsidR="00F12D86" w:rsidRPr="00E46D74" w14:paraId="4E7ED53A" w14:textId="77777777" w:rsidTr="00F12D86">
        <w:tc>
          <w:tcPr>
            <w:tcW w:w="2375" w:type="pct"/>
          </w:tcPr>
          <w:p w14:paraId="7E6F84BD" w14:textId="77777777" w:rsidR="00F12D86" w:rsidRPr="00E46D74" w:rsidRDefault="00F12D86" w:rsidP="006567A7">
            <w:pPr>
              <w:rPr>
                <w:vertAlign w:val="subscript"/>
              </w:rPr>
            </w:pPr>
            <w:r w:rsidRPr="00E46D74">
              <w:t>Witamina B</w:t>
            </w:r>
            <w:r w:rsidRPr="00E46D74">
              <w:rPr>
                <w:vertAlign w:val="subscript"/>
              </w:rPr>
              <w:t>6</w:t>
            </w:r>
          </w:p>
        </w:tc>
        <w:tc>
          <w:tcPr>
            <w:tcW w:w="1158" w:type="pct"/>
          </w:tcPr>
          <w:p w14:paraId="17443BED" w14:textId="77777777" w:rsidR="00F12D86" w:rsidRPr="00E46D74" w:rsidRDefault="00E46D74" w:rsidP="006567A7">
            <w:pPr>
              <w:jc w:val="center"/>
            </w:pPr>
            <w:r w:rsidRPr="00E46D74">
              <w:t>6,0</w:t>
            </w:r>
            <w:r w:rsidR="00F12D86" w:rsidRPr="00E46D74">
              <w:t xml:space="preserve"> mg</w:t>
            </w:r>
          </w:p>
        </w:tc>
        <w:tc>
          <w:tcPr>
            <w:tcW w:w="1467" w:type="pct"/>
          </w:tcPr>
          <w:p w14:paraId="2FBBB0EA" w14:textId="77777777" w:rsidR="00F12D86" w:rsidRPr="00E46D74" w:rsidRDefault="00E46D74" w:rsidP="006567A7">
            <w:pPr>
              <w:jc w:val="center"/>
            </w:pPr>
            <w:r w:rsidRPr="00E46D74">
              <w:t xml:space="preserve">428,6 </w:t>
            </w:r>
            <w:r w:rsidR="00F12D86" w:rsidRPr="00E46D74">
              <w:t>%</w:t>
            </w:r>
          </w:p>
        </w:tc>
      </w:tr>
      <w:tr w:rsidR="00CE5EC7" w:rsidRPr="00E46D74" w14:paraId="6E78EFEC" w14:textId="77777777" w:rsidTr="001D140B">
        <w:trPr>
          <w:trHeight w:val="98"/>
        </w:trPr>
        <w:tc>
          <w:tcPr>
            <w:tcW w:w="2375" w:type="pct"/>
            <w:vAlign w:val="center"/>
          </w:tcPr>
          <w:p w14:paraId="72C6F233" w14:textId="77777777" w:rsidR="00CE5EC7" w:rsidRPr="00E46D74" w:rsidRDefault="00CE5EC7" w:rsidP="001D140B">
            <w:r w:rsidRPr="00E46D74">
              <w:t>Melatonina</w:t>
            </w:r>
          </w:p>
        </w:tc>
        <w:tc>
          <w:tcPr>
            <w:tcW w:w="1158" w:type="pct"/>
            <w:vAlign w:val="center"/>
          </w:tcPr>
          <w:p w14:paraId="55469074" w14:textId="77777777" w:rsidR="00CE5EC7" w:rsidRPr="00E46D74" w:rsidRDefault="00CE5EC7" w:rsidP="001D140B">
            <w:pPr>
              <w:jc w:val="center"/>
            </w:pPr>
            <w:r w:rsidRPr="00E46D74">
              <w:t>1 mg</w:t>
            </w:r>
          </w:p>
        </w:tc>
        <w:tc>
          <w:tcPr>
            <w:tcW w:w="1467" w:type="pct"/>
            <w:vAlign w:val="center"/>
          </w:tcPr>
          <w:p w14:paraId="0F208AC9" w14:textId="77777777" w:rsidR="00CE5EC7" w:rsidRPr="00E46D74" w:rsidRDefault="00CE5EC7" w:rsidP="001D140B">
            <w:pPr>
              <w:jc w:val="center"/>
              <w:rPr>
                <w:b/>
              </w:rPr>
            </w:pPr>
            <w:r w:rsidRPr="00E46D74">
              <w:t>-**</w:t>
            </w:r>
          </w:p>
        </w:tc>
      </w:tr>
    </w:tbl>
    <w:p w14:paraId="309925B3" w14:textId="77777777" w:rsidR="006B186C" w:rsidRPr="00CE5EC7" w:rsidRDefault="001E4A3F" w:rsidP="006B186C">
      <w:pPr>
        <w:rPr>
          <w:sz w:val="22"/>
        </w:rPr>
      </w:pPr>
      <w:r w:rsidRPr="00CE5EC7">
        <w:rPr>
          <w:sz w:val="22"/>
        </w:rPr>
        <w:t>*</w:t>
      </w:r>
      <w:r w:rsidR="006B186C" w:rsidRPr="00CE5EC7">
        <w:rPr>
          <w:sz w:val="22"/>
        </w:rPr>
        <w:t>% RWS - % realizacji w stosunku do referencyjnej wartości spożycia</w:t>
      </w:r>
    </w:p>
    <w:p w14:paraId="7E480C54" w14:textId="77777777" w:rsidR="001E4A3F" w:rsidRPr="00CE5EC7" w:rsidRDefault="001E4A3F" w:rsidP="001E4A3F">
      <w:pPr>
        <w:jc w:val="both"/>
        <w:rPr>
          <w:b/>
          <w:sz w:val="22"/>
        </w:rPr>
      </w:pPr>
      <w:r w:rsidRPr="00CE5EC7">
        <w:rPr>
          <w:sz w:val="22"/>
          <w:szCs w:val="23"/>
        </w:rPr>
        <w:t>** Brak ustalenia norm realizacji referencyjnej wartości spożycia</w:t>
      </w:r>
    </w:p>
    <w:p w14:paraId="2D0DFD96" w14:textId="77777777" w:rsidR="001E4A3F" w:rsidRPr="007C678B" w:rsidRDefault="001E4A3F" w:rsidP="006B186C">
      <w:pPr>
        <w:rPr>
          <w:highlight w:val="yellow"/>
        </w:rPr>
      </w:pPr>
    </w:p>
    <w:p w14:paraId="0CC61BC4" w14:textId="77777777" w:rsidR="006B186C" w:rsidRPr="00E46D74" w:rsidRDefault="007C302C" w:rsidP="006B186C">
      <w:r w:rsidRPr="00E46D74">
        <w:rPr>
          <w:b/>
          <w:u w:val="single"/>
        </w:rPr>
        <w:t>Sposób użycia:</w:t>
      </w:r>
      <w:r w:rsidR="0022146F" w:rsidRPr="00E46D74">
        <w:t xml:space="preserve"> </w:t>
      </w:r>
      <w:r w:rsidR="00E46D74" w:rsidRPr="00E46D74">
        <w:t>Zaleca się spożywać 1 tabletkę dziennie 30 minut przed snem.</w:t>
      </w:r>
    </w:p>
    <w:p w14:paraId="2723F17E" w14:textId="77777777" w:rsidR="007C302C" w:rsidRPr="00E46D74" w:rsidRDefault="006B186C" w:rsidP="007C302C">
      <w:r w:rsidRPr="00E46D74">
        <w:t xml:space="preserve">Nie należy przekraczać </w:t>
      </w:r>
      <w:r w:rsidR="0029691D" w:rsidRPr="00E46D74">
        <w:t xml:space="preserve">zalecanej </w:t>
      </w:r>
      <w:r w:rsidRPr="00E46D74">
        <w:t>porcji do spożycia w ciągu dnia</w:t>
      </w:r>
      <w:r w:rsidR="006567A7" w:rsidRPr="00E46D74">
        <w:t>.</w:t>
      </w:r>
      <w:r w:rsidR="0029691D" w:rsidRPr="00E46D74">
        <w:t xml:space="preserve"> </w:t>
      </w:r>
    </w:p>
    <w:p w14:paraId="28F42699" w14:textId="77777777" w:rsidR="00E46D74" w:rsidRDefault="00E46D74" w:rsidP="0076050C">
      <w:pPr>
        <w:jc w:val="both"/>
        <w:rPr>
          <w:b/>
          <w:highlight w:val="yellow"/>
        </w:rPr>
      </w:pPr>
    </w:p>
    <w:p w14:paraId="39797B6C" w14:textId="77777777" w:rsidR="0076050C" w:rsidRPr="00E46D74" w:rsidRDefault="0076050C" w:rsidP="0076050C">
      <w:pPr>
        <w:jc w:val="both"/>
        <w:rPr>
          <w:b/>
        </w:rPr>
      </w:pPr>
      <w:r w:rsidRPr="00E46D74">
        <w:rPr>
          <w:b/>
        </w:rPr>
        <w:t>Korzystne działanie produktu występuje przy spoży</w:t>
      </w:r>
      <w:r w:rsidR="00BD40C1" w:rsidRPr="00E46D74">
        <w:rPr>
          <w:b/>
        </w:rPr>
        <w:t xml:space="preserve">ciu zalecanej dziennej porcji </w:t>
      </w:r>
      <w:r w:rsidR="0029209D" w:rsidRPr="00E46D74">
        <w:rPr>
          <w:b/>
        </w:rPr>
        <w:t>- 1</w:t>
      </w:r>
      <w:r w:rsidR="00BD40C1" w:rsidRPr="00E46D74">
        <w:rPr>
          <w:b/>
        </w:rPr>
        <w:t> </w:t>
      </w:r>
      <w:r w:rsidR="0029209D" w:rsidRPr="00E46D74">
        <w:rPr>
          <w:b/>
        </w:rPr>
        <w:t>tabletki</w:t>
      </w:r>
      <w:r w:rsidRPr="00E46D74">
        <w:rPr>
          <w:b/>
        </w:rPr>
        <w:t xml:space="preserve"> dziennie. </w:t>
      </w:r>
    </w:p>
    <w:p w14:paraId="0480AEC9" w14:textId="77777777" w:rsidR="00773B51" w:rsidRPr="007C678B" w:rsidRDefault="00773B51" w:rsidP="007C302C">
      <w:pPr>
        <w:rPr>
          <w:highlight w:val="yellow"/>
        </w:rPr>
      </w:pPr>
    </w:p>
    <w:p w14:paraId="57BE129C" w14:textId="77777777" w:rsidR="007C302C" w:rsidRPr="00E46D74" w:rsidRDefault="007C302C" w:rsidP="00BD40C1">
      <w:pPr>
        <w:jc w:val="both"/>
      </w:pPr>
      <w:r w:rsidRPr="00E46D74">
        <w:rPr>
          <w:b/>
          <w:u w:val="single"/>
        </w:rPr>
        <w:t>Warunki przechowywania</w:t>
      </w:r>
      <w:r w:rsidRPr="00E46D74">
        <w:t xml:space="preserve">: </w:t>
      </w:r>
      <w:r w:rsidR="006B186C" w:rsidRPr="00E46D74">
        <w:t xml:space="preserve">Suplement diety powinien być przechowywany </w:t>
      </w:r>
      <w:r w:rsidRPr="00E46D74">
        <w:t xml:space="preserve">w </w:t>
      </w:r>
      <w:r w:rsidR="0022146F" w:rsidRPr="00E46D74">
        <w:t>miejscu</w:t>
      </w:r>
      <w:r w:rsidRPr="00E46D74">
        <w:t xml:space="preserve"> suchym</w:t>
      </w:r>
      <w:r w:rsidR="0022146F" w:rsidRPr="00E46D74">
        <w:t>,</w:t>
      </w:r>
      <w:r w:rsidRPr="00E46D74">
        <w:t xml:space="preserve"> </w:t>
      </w:r>
      <w:r w:rsidR="0022146F" w:rsidRPr="00E46D74">
        <w:t>w pomieszczeniu o</w:t>
      </w:r>
      <w:r w:rsidRPr="00E46D74">
        <w:t xml:space="preserve"> temperaturze </w:t>
      </w:r>
      <w:r w:rsidR="0022146F" w:rsidRPr="00E46D74">
        <w:t>pokojowej do</w:t>
      </w:r>
      <w:r w:rsidR="009D4C2E" w:rsidRPr="00E46D74">
        <w:t xml:space="preserve"> 25</w:t>
      </w:r>
      <w:r w:rsidRPr="00E46D74">
        <w:t>°C, w sposób niedostępny dla małych dzieci.</w:t>
      </w:r>
    </w:p>
    <w:p w14:paraId="31DCD05A" w14:textId="77777777" w:rsidR="00D533BF" w:rsidRPr="007C678B" w:rsidRDefault="00D533BF" w:rsidP="007C302C">
      <w:pPr>
        <w:rPr>
          <w:highlight w:val="yellow"/>
        </w:rPr>
      </w:pPr>
    </w:p>
    <w:p w14:paraId="7F31D2D3" w14:textId="77777777" w:rsidR="007C302C" w:rsidRPr="00E46D74" w:rsidRDefault="007C302C" w:rsidP="007C302C">
      <w:pPr>
        <w:rPr>
          <w:b/>
          <w:u w:val="single"/>
        </w:rPr>
      </w:pPr>
      <w:r w:rsidRPr="00E46D74">
        <w:rPr>
          <w:b/>
          <w:u w:val="single"/>
        </w:rPr>
        <w:t>Liczba sztuk:</w:t>
      </w:r>
      <w:r w:rsidR="00421A45" w:rsidRPr="00E46D74">
        <w:t xml:space="preserve"> </w:t>
      </w:r>
      <w:r w:rsidR="0029209D" w:rsidRPr="00E46D74">
        <w:t>3</w:t>
      </w:r>
      <w:r w:rsidR="0076050C" w:rsidRPr="00E46D74">
        <w:t>0</w:t>
      </w:r>
      <w:r w:rsidR="00773B51" w:rsidRPr="00E46D74">
        <w:t xml:space="preserve"> </w:t>
      </w:r>
      <w:r w:rsidR="00154845" w:rsidRPr="00E46D74">
        <w:t>tabletek</w:t>
      </w:r>
      <w:r w:rsidR="007C678B" w:rsidRPr="00E46D74">
        <w:t xml:space="preserve"> powlekanych</w:t>
      </w:r>
    </w:p>
    <w:p w14:paraId="3571E974" w14:textId="77777777" w:rsidR="007C302C" w:rsidRPr="007F76C9" w:rsidRDefault="007C302C" w:rsidP="007C302C">
      <w:r w:rsidRPr="007F76C9">
        <w:rPr>
          <w:b/>
          <w:u w:val="single"/>
        </w:rPr>
        <w:t>Zawartość netto:</w:t>
      </w:r>
      <w:r w:rsidR="00421A45" w:rsidRPr="007F76C9">
        <w:t xml:space="preserve"> </w:t>
      </w:r>
      <w:r w:rsidR="007F76C9" w:rsidRPr="007F76C9">
        <w:t>26,5</w:t>
      </w:r>
      <w:r w:rsidR="00E717C9" w:rsidRPr="007F76C9">
        <w:t>5</w:t>
      </w:r>
      <w:r w:rsidR="00031768" w:rsidRPr="007F76C9">
        <w:t xml:space="preserve"> </w:t>
      </w:r>
      <w:r w:rsidR="00E717C9" w:rsidRPr="007F76C9">
        <w:t>g</w:t>
      </w:r>
    </w:p>
    <w:p w14:paraId="6E15EA45" w14:textId="77777777" w:rsidR="00421A45" w:rsidRPr="00E46D74" w:rsidRDefault="00421A45" w:rsidP="00421A45">
      <w:pPr>
        <w:rPr>
          <w:b/>
          <w:u w:val="single"/>
        </w:rPr>
      </w:pPr>
      <w:r w:rsidRPr="00E46D74">
        <w:rPr>
          <w:b/>
          <w:u w:val="single"/>
        </w:rPr>
        <w:t xml:space="preserve">Nr partii: </w:t>
      </w:r>
    </w:p>
    <w:p w14:paraId="59C93ED1" w14:textId="77777777" w:rsidR="007C302C" w:rsidRPr="00E46D74" w:rsidRDefault="007C302C" w:rsidP="007C302C">
      <w:pPr>
        <w:rPr>
          <w:b/>
          <w:u w:val="single"/>
        </w:rPr>
      </w:pPr>
      <w:r w:rsidRPr="00E46D74">
        <w:rPr>
          <w:b/>
          <w:u w:val="single"/>
        </w:rPr>
        <w:t>Najlepiej spożyć przed końcem:</w:t>
      </w:r>
      <w:r w:rsidRPr="00E46D74">
        <w:t xml:space="preserve"> </w:t>
      </w:r>
    </w:p>
    <w:p w14:paraId="187BCB8B" w14:textId="77777777" w:rsidR="002977A6" w:rsidRPr="00E46D74" w:rsidRDefault="007C302C" w:rsidP="007C302C">
      <w:pPr>
        <w:rPr>
          <w:b/>
          <w:u w:val="single"/>
        </w:rPr>
      </w:pPr>
      <w:r w:rsidRPr="00E46D74">
        <w:rPr>
          <w:b/>
          <w:u w:val="single"/>
        </w:rPr>
        <w:t>Data minimalnej trwa</w:t>
      </w:r>
      <w:r w:rsidR="00421A45" w:rsidRPr="00E46D74">
        <w:rPr>
          <w:b/>
          <w:u w:val="single"/>
        </w:rPr>
        <w:t>łości podana na boku opakowania.</w:t>
      </w:r>
    </w:p>
    <w:p w14:paraId="603C5163" w14:textId="77777777" w:rsidR="00C27356" w:rsidRPr="007F76C9" w:rsidRDefault="00C27356" w:rsidP="007C302C">
      <w:pPr>
        <w:rPr>
          <w:b/>
          <w:u w:val="single"/>
        </w:rPr>
      </w:pPr>
    </w:p>
    <w:p w14:paraId="050B1E28" w14:textId="77777777" w:rsidR="006B186C" w:rsidRPr="007F76C9" w:rsidRDefault="006B186C" w:rsidP="007F76C9">
      <w:pPr>
        <w:jc w:val="both"/>
      </w:pPr>
      <w:r w:rsidRPr="007F76C9">
        <w:t xml:space="preserve">Suplement diety nie może być stosowany jako substytut </w:t>
      </w:r>
      <w:r w:rsidR="00D533BF" w:rsidRPr="007F76C9">
        <w:t xml:space="preserve">(zamiennik) </w:t>
      </w:r>
      <w:r w:rsidRPr="007F76C9">
        <w:t xml:space="preserve">zróżnicowanej diety. </w:t>
      </w:r>
    </w:p>
    <w:p w14:paraId="16909A2F" w14:textId="77777777" w:rsidR="0046358A" w:rsidRPr="007F76C9" w:rsidRDefault="006B186C" w:rsidP="007F76C9">
      <w:pPr>
        <w:jc w:val="both"/>
      </w:pPr>
      <w:r w:rsidRPr="007F76C9">
        <w:t>Nale</w:t>
      </w:r>
      <w:r w:rsidR="00D533BF" w:rsidRPr="007F76C9">
        <w:t xml:space="preserve">ży prowadzić zdrowy </w:t>
      </w:r>
      <w:r w:rsidR="00C95DB6">
        <w:t>tryb życia i</w:t>
      </w:r>
      <w:r w:rsidRPr="007F76C9">
        <w:t xml:space="preserve"> stosować zróżnicowaną dietę dostarcz</w:t>
      </w:r>
      <w:r w:rsidR="00C95DB6">
        <w:t>ającą organizmowi wystarczającą ilość</w:t>
      </w:r>
      <w:r w:rsidRPr="007F76C9">
        <w:t xml:space="preserve"> składników odżywczych</w:t>
      </w:r>
      <w:r w:rsidR="0046358A" w:rsidRPr="007F76C9">
        <w:t>.</w:t>
      </w:r>
    </w:p>
    <w:p w14:paraId="4477B2A6" w14:textId="77777777" w:rsidR="00A550C4" w:rsidRPr="007F76C9" w:rsidRDefault="00D533BF" w:rsidP="007F76C9">
      <w:pPr>
        <w:jc w:val="both"/>
      </w:pPr>
      <w:r w:rsidRPr="007F76C9">
        <w:t>Nie stosować u dzieci oraz u kobiet w ciąży i karmiących piersią.</w:t>
      </w:r>
    </w:p>
    <w:p w14:paraId="3F0D5F46" w14:textId="77777777" w:rsidR="006B0E85" w:rsidRPr="007F76C9" w:rsidRDefault="006B0E85" w:rsidP="007F76C9">
      <w:pPr>
        <w:jc w:val="both"/>
      </w:pPr>
      <w:r w:rsidRPr="007F76C9">
        <w:t xml:space="preserve">Produkt nie powinien być spożywany w przypadku stosowania leków o działaniu uspokajającym, nasennym i przeciwpadaczkowym. </w:t>
      </w:r>
    </w:p>
    <w:p w14:paraId="7F0CD984" w14:textId="77777777" w:rsidR="0046358A" w:rsidRPr="007C678B" w:rsidRDefault="007F76C9" w:rsidP="007F76C9">
      <w:pPr>
        <w:jc w:val="both"/>
        <w:rPr>
          <w:highlight w:val="yellow"/>
        </w:rPr>
      </w:pPr>
      <w:r w:rsidRPr="005E006B">
        <w:t>Nie zaleca się stosowania produktu przez osoby kierujące pojazdami i obsługujące maszyny.</w:t>
      </w:r>
    </w:p>
    <w:p w14:paraId="2B019C08" w14:textId="77777777" w:rsidR="007F76C9" w:rsidRDefault="007F76C9" w:rsidP="00BD40C1">
      <w:pPr>
        <w:jc w:val="both"/>
      </w:pPr>
    </w:p>
    <w:p w14:paraId="77CBBB24" w14:textId="77777777" w:rsidR="00795FB2" w:rsidRDefault="00795FB2" w:rsidP="00BD40C1">
      <w:pPr>
        <w:jc w:val="both"/>
      </w:pPr>
      <w:r w:rsidRPr="007F76C9">
        <w:t>Podstawowe składniki produktu pochodzą z UE oraz spoza UE.</w:t>
      </w:r>
    </w:p>
    <w:p w14:paraId="5DD744EB" w14:textId="77777777" w:rsidR="0020362C" w:rsidRDefault="0020362C" w:rsidP="00BD40C1">
      <w:pPr>
        <w:jc w:val="both"/>
      </w:pPr>
    </w:p>
    <w:p w14:paraId="267BDA7E" w14:textId="77777777" w:rsidR="0020362C" w:rsidRPr="007F76C9" w:rsidRDefault="0020362C" w:rsidP="00BD40C1">
      <w:pPr>
        <w:jc w:val="both"/>
      </w:pPr>
      <w:r>
        <w:t>Produkt wytwarzany przez polską firmę farmaceytyczną</w:t>
      </w:r>
      <w:r w:rsidR="003016D3">
        <w:t>.</w:t>
      </w:r>
    </w:p>
    <w:p w14:paraId="7879D58F" w14:textId="77777777" w:rsidR="00795FB2" w:rsidRPr="007F76C9" w:rsidRDefault="00795FB2" w:rsidP="007C302C">
      <w:pPr>
        <w:rPr>
          <w:b/>
        </w:rPr>
      </w:pPr>
    </w:p>
    <w:p w14:paraId="7502BB38" w14:textId="77777777" w:rsidR="007C302C" w:rsidRPr="007F76C9" w:rsidRDefault="007C302C" w:rsidP="007C302C">
      <w:pPr>
        <w:jc w:val="both"/>
        <w:rPr>
          <w:b/>
          <w:u w:val="single"/>
        </w:rPr>
      </w:pPr>
      <w:r w:rsidRPr="007F76C9">
        <w:rPr>
          <w:b/>
          <w:u w:val="single"/>
        </w:rPr>
        <w:t>Producent:</w:t>
      </w:r>
    </w:p>
    <w:p w14:paraId="04D53F52" w14:textId="77777777" w:rsidR="00D01D2A" w:rsidRDefault="007C302C" w:rsidP="00A41C29">
      <w:pPr>
        <w:jc w:val="both"/>
      </w:pPr>
      <w:r w:rsidRPr="007F76C9">
        <w:t>BIOFARM</w:t>
      </w:r>
      <w:r w:rsidRPr="007F76C9">
        <w:rPr>
          <w:vertAlign w:val="superscript"/>
        </w:rPr>
        <w:t>®</w:t>
      </w:r>
      <w:r w:rsidRPr="007F76C9">
        <w:t xml:space="preserve"> Sp. z o. o., ul. Wałbrzyska 13, 60 – 198 Poznań</w:t>
      </w:r>
      <w:r w:rsidR="00486260" w:rsidRPr="007F76C9">
        <w:t>, Polska</w:t>
      </w:r>
    </w:p>
    <w:p w14:paraId="03EAD687" w14:textId="77777777" w:rsidR="0050266E" w:rsidRDefault="0050266E" w:rsidP="00A41C29">
      <w:pPr>
        <w:jc w:val="both"/>
      </w:pPr>
    </w:p>
    <w:p w14:paraId="6334B32F" w14:textId="77777777" w:rsidR="0050266E" w:rsidRDefault="0050266E" w:rsidP="00A41C29">
      <w:pPr>
        <w:jc w:val="both"/>
      </w:pPr>
    </w:p>
    <w:p w14:paraId="77CB107A" w14:textId="77777777" w:rsidR="0050266E" w:rsidRDefault="0050266E" w:rsidP="00A41C29">
      <w:pPr>
        <w:jc w:val="both"/>
      </w:pPr>
    </w:p>
    <w:p w14:paraId="44440292" w14:textId="77777777" w:rsidR="00B75403" w:rsidRDefault="00B75403" w:rsidP="00A41C29">
      <w:pPr>
        <w:jc w:val="both"/>
      </w:pPr>
    </w:p>
    <w:sectPr w:rsidR="00B75403" w:rsidSect="000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74E"/>
    <w:multiLevelType w:val="multilevel"/>
    <w:tmpl w:val="75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6230"/>
    <w:multiLevelType w:val="multilevel"/>
    <w:tmpl w:val="186A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13FD4"/>
    <w:multiLevelType w:val="hybridMultilevel"/>
    <w:tmpl w:val="E9D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1E04"/>
    <w:multiLevelType w:val="hybridMultilevel"/>
    <w:tmpl w:val="5226E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1C61"/>
    <w:multiLevelType w:val="hybridMultilevel"/>
    <w:tmpl w:val="DFD6B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02C"/>
    <w:rsid w:val="00003251"/>
    <w:rsid w:val="00006209"/>
    <w:rsid w:val="00025392"/>
    <w:rsid w:val="00026979"/>
    <w:rsid w:val="00031768"/>
    <w:rsid w:val="00032B3C"/>
    <w:rsid w:val="00032CDC"/>
    <w:rsid w:val="000334FF"/>
    <w:rsid w:val="0003493E"/>
    <w:rsid w:val="000465E1"/>
    <w:rsid w:val="000467D8"/>
    <w:rsid w:val="00052766"/>
    <w:rsid w:val="00053FAA"/>
    <w:rsid w:val="00062D18"/>
    <w:rsid w:val="00062E25"/>
    <w:rsid w:val="00066D21"/>
    <w:rsid w:val="00095B52"/>
    <w:rsid w:val="000A5D04"/>
    <w:rsid w:val="000D043B"/>
    <w:rsid w:val="000D1E0E"/>
    <w:rsid w:val="000D2963"/>
    <w:rsid w:val="000E52DB"/>
    <w:rsid w:val="000F16BF"/>
    <w:rsid w:val="000F4DAB"/>
    <w:rsid w:val="00110208"/>
    <w:rsid w:val="00114F83"/>
    <w:rsid w:val="00122D78"/>
    <w:rsid w:val="00134DD3"/>
    <w:rsid w:val="00142B22"/>
    <w:rsid w:val="001438D4"/>
    <w:rsid w:val="001450BD"/>
    <w:rsid w:val="00154845"/>
    <w:rsid w:val="00156396"/>
    <w:rsid w:val="00163368"/>
    <w:rsid w:val="001707B6"/>
    <w:rsid w:val="00173752"/>
    <w:rsid w:val="0017496C"/>
    <w:rsid w:val="00180A10"/>
    <w:rsid w:val="00180CFD"/>
    <w:rsid w:val="00187886"/>
    <w:rsid w:val="001A6C53"/>
    <w:rsid w:val="001B007A"/>
    <w:rsid w:val="001C10BD"/>
    <w:rsid w:val="001C1E61"/>
    <w:rsid w:val="001C711D"/>
    <w:rsid w:val="001D06E1"/>
    <w:rsid w:val="001D6283"/>
    <w:rsid w:val="001D6517"/>
    <w:rsid w:val="001E045C"/>
    <w:rsid w:val="001E1A88"/>
    <w:rsid w:val="001E4A3F"/>
    <w:rsid w:val="001E6193"/>
    <w:rsid w:val="001F44EF"/>
    <w:rsid w:val="001F5867"/>
    <w:rsid w:val="00200042"/>
    <w:rsid w:val="00200EF7"/>
    <w:rsid w:val="0020362C"/>
    <w:rsid w:val="00206667"/>
    <w:rsid w:val="00216882"/>
    <w:rsid w:val="002209B6"/>
    <w:rsid w:val="0022146F"/>
    <w:rsid w:val="00224280"/>
    <w:rsid w:val="00232527"/>
    <w:rsid w:val="00245CB3"/>
    <w:rsid w:val="002553F6"/>
    <w:rsid w:val="002643A6"/>
    <w:rsid w:val="00282896"/>
    <w:rsid w:val="0029209D"/>
    <w:rsid w:val="0029376A"/>
    <w:rsid w:val="00294C88"/>
    <w:rsid w:val="0029691D"/>
    <w:rsid w:val="002977A6"/>
    <w:rsid w:val="002A1CA3"/>
    <w:rsid w:val="002B6760"/>
    <w:rsid w:val="002B7005"/>
    <w:rsid w:val="002C3562"/>
    <w:rsid w:val="002C61BC"/>
    <w:rsid w:val="002C6A5C"/>
    <w:rsid w:val="002D0448"/>
    <w:rsid w:val="002F53CA"/>
    <w:rsid w:val="003016D3"/>
    <w:rsid w:val="0030718D"/>
    <w:rsid w:val="00310288"/>
    <w:rsid w:val="00332B1B"/>
    <w:rsid w:val="003351AF"/>
    <w:rsid w:val="00340B7B"/>
    <w:rsid w:val="00341627"/>
    <w:rsid w:val="00342BDD"/>
    <w:rsid w:val="00343A07"/>
    <w:rsid w:val="00352F03"/>
    <w:rsid w:val="003530F8"/>
    <w:rsid w:val="0035313D"/>
    <w:rsid w:val="00372840"/>
    <w:rsid w:val="00381298"/>
    <w:rsid w:val="00390BC8"/>
    <w:rsid w:val="00391265"/>
    <w:rsid w:val="00392947"/>
    <w:rsid w:val="00395191"/>
    <w:rsid w:val="003A34E3"/>
    <w:rsid w:val="003A361D"/>
    <w:rsid w:val="003B09E5"/>
    <w:rsid w:val="003B1AAD"/>
    <w:rsid w:val="003C0935"/>
    <w:rsid w:val="003C17AA"/>
    <w:rsid w:val="003D1637"/>
    <w:rsid w:val="003F46AE"/>
    <w:rsid w:val="00405730"/>
    <w:rsid w:val="0040730E"/>
    <w:rsid w:val="004135F4"/>
    <w:rsid w:val="00420041"/>
    <w:rsid w:val="00421A45"/>
    <w:rsid w:val="004249E9"/>
    <w:rsid w:val="0042550A"/>
    <w:rsid w:val="004432B7"/>
    <w:rsid w:val="004456D6"/>
    <w:rsid w:val="0046358A"/>
    <w:rsid w:val="0047218D"/>
    <w:rsid w:val="00481382"/>
    <w:rsid w:val="00486260"/>
    <w:rsid w:val="00486E04"/>
    <w:rsid w:val="00494AA2"/>
    <w:rsid w:val="004A0F07"/>
    <w:rsid w:val="004A50B3"/>
    <w:rsid w:val="004B75DC"/>
    <w:rsid w:val="004D108F"/>
    <w:rsid w:val="004E4408"/>
    <w:rsid w:val="004F2E2A"/>
    <w:rsid w:val="0050266E"/>
    <w:rsid w:val="00533532"/>
    <w:rsid w:val="00547D62"/>
    <w:rsid w:val="00547EA2"/>
    <w:rsid w:val="00554052"/>
    <w:rsid w:val="005546D9"/>
    <w:rsid w:val="00554A40"/>
    <w:rsid w:val="00556098"/>
    <w:rsid w:val="005572F1"/>
    <w:rsid w:val="00561680"/>
    <w:rsid w:val="00561D31"/>
    <w:rsid w:val="00564928"/>
    <w:rsid w:val="00566192"/>
    <w:rsid w:val="0057380E"/>
    <w:rsid w:val="00583775"/>
    <w:rsid w:val="005A0F4C"/>
    <w:rsid w:val="005A2723"/>
    <w:rsid w:val="005A4524"/>
    <w:rsid w:val="005B228A"/>
    <w:rsid w:val="005B238C"/>
    <w:rsid w:val="005B4D5E"/>
    <w:rsid w:val="005B5027"/>
    <w:rsid w:val="005C1226"/>
    <w:rsid w:val="005C3AEC"/>
    <w:rsid w:val="005C43D6"/>
    <w:rsid w:val="005D46A0"/>
    <w:rsid w:val="005D6642"/>
    <w:rsid w:val="005D6C27"/>
    <w:rsid w:val="005E006B"/>
    <w:rsid w:val="005F28B7"/>
    <w:rsid w:val="005F539A"/>
    <w:rsid w:val="005F6066"/>
    <w:rsid w:val="005F6D56"/>
    <w:rsid w:val="005F6E99"/>
    <w:rsid w:val="00605A05"/>
    <w:rsid w:val="00607DE9"/>
    <w:rsid w:val="00612A26"/>
    <w:rsid w:val="006238A2"/>
    <w:rsid w:val="00631566"/>
    <w:rsid w:val="00631D1C"/>
    <w:rsid w:val="00634A08"/>
    <w:rsid w:val="00644DF3"/>
    <w:rsid w:val="00654175"/>
    <w:rsid w:val="006567A7"/>
    <w:rsid w:val="00667EEA"/>
    <w:rsid w:val="00670BBD"/>
    <w:rsid w:val="00672E1E"/>
    <w:rsid w:val="006907C6"/>
    <w:rsid w:val="006A6B0B"/>
    <w:rsid w:val="006B0E85"/>
    <w:rsid w:val="006B186C"/>
    <w:rsid w:val="006D0606"/>
    <w:rsid w:val="006D2027"/>
    <w:rsid w:val="006E07F2"/>
    <w:rsid w:val="006E0C73"/>
    <w:rsid w:val="006F13AB"/>
    <w:rsid w:val="00703762"/>
    <w:rsid w:val="007071C6"/>
    <w:rsid w:val="007112FE"/>
    <w:rsid w:val="007119A8"/>
    <w:rsid w:val="00714735"/>
    <w:rsid w:val="00714FBF"/>
    <w:rsid w:val="007360DF"/>
    <w:rsid w:val="00736561"/>
    <w:rsid w:val="00737AB6"/>
    <w:rsid w:val="0076050C"/>
    <w:rsid w:val="0076668F"/>
    <w:rsid w:val="00766EC3"/>
    <w:rsid w:val="00773B51"/>
    <w:rsid w:val="00775CF5"/>
    <w:rsid w:val="00792D7C"/>
    <w:rsid w:val="00793BC5"/>
    <w:rsid w:val="00795FB2"/>
    <w:rsid w:val="00797367"/>
    <w:rsid w:val="007A766F"/>
    <w:rsid w:val="007C00C7"/>
    <w:rsid w:val="007C01B1"/>
    <w:rsid w:val="007C302C"/>
    <w:rsid w:val="007C678B"/>
    <w:rsid w:val="007E36BF"/>
    <w:rsid w:val="007F4AED"/>
    <w:rsid w:val="007F76C9"/>
    <w:rsid w:val="007F7A9A"/>
    <w:rsid w:val="00804402"/>
    <w:rsid w:val="00810374"/>
    <w:rsid w:val="0081798E"/>
    <w:rsid w:val="0082180B"/>
    <w:rsid w:val="00844E9A"/>
    <w:rsid w:val="008600EB"/>
    <w:rsid w:val="00860968"/>
    <w:rsid w:val="008672EB"/>
    <w:rsid w:val="00887589"/>
    <w:rsid w:val="008877A4"/>
    <w:rsid w:val="00896CBD"/>
    <w:rsid w:val="008B0280"/>
    <w:rsid w:val="008C789A"/>
    <w:rsid w:val="008E241D"/>
    <w:rsid w:val="008E572F"/>
    <w:rsid w:val="008F0C98"/>
    <w:rsid w:val="008F5C65"/>
    <w:rsid w:val="0090609A"/>
    <w:rsid w:val="009137D6"/>
    <w:rsid w:val="009427BB"/>
    <w:rsid w:val="009552ED"/>
    <w:rsid w:val="00956047"/>
    <w:rsid w:val="00965F70"/>
    <w:rsid w:val="00966B5D"/>
    <w:rsid w:val="00984C30"/>
    <w:rsid w:val="0098566B"/>
    <w:rsid w:val="009A4EF7"/>
    <w:rsid w:val="009A57DE"/>
    <w:rsid w:val="009C67C4"/>
    <w:rsid w:val="009D1C7E"/>
    <w:rsid w:val="009D4C2E"/>
    <w:rsid w:val="009E6ED2"/>
    <w:rsid w:val="009F12E1"/>
    <w:rsid w:val="009F1ECA"/>
    <w:rsid w:val="009F2871"/>
    <w:rsid w:val="00A162E2"/>
    <w:rsid w:val="00A17C9E"/>
    <w:rsid w:val="00A270AA"/>
    <w:rsid w:val="00A41C29"/>
    <w:rsid w:val="00A41FDA"/>
    <w:rsid w:val="00A460F2"/>
    <w:rsid w:val="00A52259"/>
    <w:rsid w:val="00A550C4"/>
    <w:rsid w:val="00A5693C"/>
    <w:rsid w:val="00A646AA"/>
    <w:rsid w:val="00A67015"/>
    <w:rsid w:val="00A903BD"/>
    <w:rsid w:val="00AA5457"/>
    <w:rsid w:val="00AB053A"/>
    <w:rsid w:val="00AB414B"/>
    <w:rsid w:val="00AB6453"/>
    <w:rsid w:val="00AC3A4A"/>
    <w:rsid w:val="00AD0C58"/>
    <w:rsid w:val="00AD3F73"/>
    <w:rsid w:val="00AF3313"/>
    <w:rsid w:val="00AF6186"/>
    <w:rsid w:val="00B149F4"/>
    <w:rsid w:val="00B21503"/>
    <w:rsid w:val="00B238E2"/>
    <w:rsid w:val="00B32AC5"/>
    <w:rsid w:val="00B335A6"/>
    <w:rsid w:val="00B3382F"/>
    <w:rsid w:val="00B409CE"/>
    <w:rsid w:val="00B53DB1"/>
    <w:rsid w:val="00B60EEF"/>
    <w:rsid w:val="00B6711A"/>
    <w:rsid w:val="00B75209"/>
    <w:rsid w:val="00B75403"/>
    <w:rsid w:val="00B76597"/>
    <w:rsid w:val="00B76E17"/>
    <w:rsid w:val="00B84CC6"/>
    <w:rsid w:val="00B8666A"/>
    <w:rsid w:val="00BB38CB"/>
    <w:rsid w:val="00BB517E"/>
    <w:rsid w:val="00BD31A6"/>
    <w:rsid w:val="00BD40C1"/>
    <w:rsid w:val="00BD43DB"/>
    <w:rsid w:val="00BD4486"/>
    <w:rsid w:val="00BD587F"/>
    <w:rsid w:val="00BE368D"/>
    <w:rsid w:val="00BE6DE4"/>
    <w:rsid w:val="00BF02CA"/>
    <w:rsid w:val="00BF4F0A"/>
    <w:rsid w:val="00C0240E"/>
    <w:rsid w:val="00C27356"/>
    <w:rsid w:val="00C406BE"/>
    <w:rsid w:val="00C40FDE"/>
    <w:rsid w:val="00C44967"/>
    <w:rsid w:val="00C45BBC"/>
    <w:rsid w:val="00C55A0D"/>
    <w:rsid w:val="00C6310E"/>
    <w:rsid w:val="00C71F12"/>
    <w:rsid w:val="00C84150"/>
    <w:rsid w:val="00C849D1"/>
    <w:rsid w:val="00C90E22"/>
    <w:rsid w:val="00C95DB6"/>
    <w:rsid w:val="00CA72F7"/>
    <w:rsid w:val="00CA744F"/>
    <w:rsid w:val="00CC3D46"/>
    <w:rsid w:val="00CD0B26"/>
    <w:rsid w:val="00CE5EC7"/>
    <w:rsid w:val="00CE6353"/>
    <w:rsid w:val="00CE7AF5"/>
    <w:rsid w:val="00CF0296"/>
    <w:rsid w:val="00CF7D83"/>
    <w:rsid w:val="00D01D2A"/>
    <w:rsid w:val="00D216CB"/>
    <w:rsid w:val="00D260F5"/>
    <w:rsid w:val="00D409C1"/>
    <w:rsid w:val="00D533BF"/>
    <w:rsid w:val="00D64269"/>
    <w:rsid w:val="00D6626D"/>
    <w:rsid w:val="00D66BFC"/>
    <w:rsid w:val="00D72007"/>
    <w:rsid w:val="00D97329"/>
    <w:rsid w:val="00DA61A6"/>
    <w:rsid w:val="00DA6ECC"/>
    <w:rsid w:val="00DB018D"/>
    <w:rsid w:val="00DB1AA2"/>
    <w:rsid w:val="00DB35C6"/>
    <w:rsid w:val="00DB3A65"/>
    <w:rsid w:val="00DC5575"/>
    <w:rsid w:val="00DD241C"/>
    <w:rsid w:val="00DD307A"/>
    <w:rsid w:val="00DE0CD4"/>
    <w:rsid w:val="00DF10E4"/>
    <w:rsid w:val="00DF327C"/>
    <w:rsid w:val="00DF6889"/>
    <w:rsid w:val="00E00440"/>
    <w:rsid w:val="00E00B13"/>
    <w:rsid w:val="00E022A6"/>
    <w:rsid w:val="00E02A9B"/>
    <w:rsid w:val="00E062C0"/>
    <w:rsid w:val="00E12BCB"/>
    <w:rsid w:val="00E20A7B"/>
    <w:rsid w:val="00E23878"/>
    <w:rsid w:val="00E3311C"/>
    <w:rsid w:val="00E35842"/>
    <w:rsid w:val="00E35D6A"/>
    <w:rsid w:val="00E41F86"/>
    <w:rsid w:val="00E448B9"/>
    <w:rsid w:val="00E46D74"/>
    <w:rsid w:val="00E5197F"/>
    <w:rsid w:val="00E53E07"/>
    <w:rsid w:val="00E5503E"/>
    <w:rsid w:val="00E553D9"/>
    <w:rsid w:val="00E553EF"/>
    <w:rsid w:val="00E66332"/>
    <w:rsid w:val="00E67B71"/>
    <w:rsid w:val="00E717C9"/>
    <w:rsid w:val="00E75BDC"/>
    <w:rsid w:val="00E82F70"/>
    <w:rsid w:val="00E92096"/>
    <w:rsid w:val="00E94C16"/>
    <w:rsid w:val="00EA56DB"/>
    <w:rsid w:val="00EB0E7E"/>
    <w:rsid w:val="00EB3182"/>
    <w:rsid w:val="00EB478D"/>
    <w:rsid w:val="00EC12E0"/>
    <w:rsid w:val="00ED32CF"/>
    <w:rsid w:val="00EE2D10"/>
    <w:rsid w:val="00EE4ECE"/>
    <w:rsid w:val="00EF09AC"/>
    <w:rsid w:val="00F0524D"/>
    <w:rsid w:val="00F12D86"/>
    <w:rsid w:val="00F17E82"/>
    <w:rsid w:val="00F22C80"/>
    <w:rsid w:val="00F251AD"/>
    <w:rsid w:val="00F32135"/>
    <w:rsid w:val="00F40A09"/>
    <w:rsid w:val="00F40C17"/>
    <w:rsid w:val="00F5413D"/>
    <w:rsid w:val="00F54A70"/>
    <w:rsid w:val="00F556C2"/>
    <w:rsid w:val="00F57AEF"/>
    <w:rsid w:val="00F61A35"/>
    <w:rsid w:val="00F63D51"/>
    <w:rsid w:val="00F6504A"/>
    <w:rsid w:val="00F7056E"/>
    <w:rsid w:val="00F77807"/>
    <w:rsid w:val="00F81948"/>
    <w:rsid w:val="00F8324A"/>
    <w:rsid w:val="00F8592B"/>
    <w:rsid w:val="00F87818"/>
    <w:rsid w:val="00F94CD3"/>
    <w:rsid w:val="00F9698D"/>
    <w:rsid w:val="00FB488B"/>
    <w:rsid w:val="00FC1F57"/>
    <w:rsid w:val="00FC692E"/>
    <w:rsid w:val="00FC7C1F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49DC"/>
  <w15:docId w15:val="{A0DCB0C1-2FEB-44FD-93AC-00B86F9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0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B0280"/>
    <w:rPr>
      <w:b/>
      <w:bCs/>
    </w:rPr>
  </w:style>
  <w:style w:type="character" w:customStyle="1" w:styleId="st">
    <w:name w:val="st"/>
    <w:basedOn w:val="Domylnaczcionkaakapitu"/>
    <w:rsid w:val="00BE6DE4"/>
  </w:style>
  <w:style w:type="character" w:styleId="Uwydatnienie">
    <w:name w:val="Emphasis"/>
    <w:basedOn w:val="Domylnaczcionkaakapitu"/>
    <w:uiPriority w:val="20"/>
    <w:qFormat/>
    <w:rsid w:val="00BE6DE4"/>
    <w:rPr>
      <w:i/>
      <w:iCs/>
    </w:rPr>
  </w:style>
  <w:style w:type="paragraph" w:styleId="NormalnyWeb">
    <w:name w:val="Normal (Web)"/>
    <w:basedOn w:val="Normalny"/>
    <w:uiPriority w:val="99"/>
    <w:unhideWhenUsed/>
    <w:rsid w:val="00E12BCB"/>
    <w:pPr>
      <w:spacing w:before="100" w:beforeAutospacing="1" w:after="100" w:afterAutospacing="1"/>
    </w:pPr>
  </w:style>
  <w:style w:type="paragraph" w:customStyle="1" w:styleId="form-control-static">
    <w:name w:val="form-control-static"/>
    <w:basedOn w:val="Normalny"/>
    <w:rsid w:val="00220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C719-F58D-4FDD-95A5-4DC7675E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Alicja.Kuczynska</dc:creator>
  <cp:lastModifiedBy>Grzegorz Marchel</cp:lastModifiedBy>
  <cp:revision>106</cp:revision>
  <cp:lastPrinted>2021-07-27T06:59:00Z</cp:lastPrinted>
  <dcterms:created xsi:type="dcterms:W3CDTF">2017-02-06T15:11:00Z</dcterms:created>
  <dcterms:modified xsi:type="dcterms:W3CDTF">2022-03-24T11:21:00Z</dcterms:modified>
</cp:coreProperties>
</file>